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5-26-0024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Köln / Deutsche Sporthochschule Köln, Modernisierung Institutsgebäude 1, Blitzschutz und Erdungs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litzschutz und Erdungs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